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29" w:rsidRDefault="00AF1029" w:rsidP="008E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Respuestas:</w:t>
      </w:r>
    </w:p>
    <w:p w:rsidR="008E4D8D" w:rsidRDefault="00AF1029" w:rsidP="008E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1.- </w:t>
      </w:r>
      <w:r w:rsidR="008E4D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Podría entenderse que la asociación sólo responde con sus bienes...</w:t>
      </w:r>
    </w:p>
    <w:p w:rsidR="005A3470" w:rsidRDefault="008E4D8D" w:rsidP="008E4D8D">
      <w:r>
        <w:t>En principio, de las deudas y obligaciones contraídas por la persona jurídica</w:t>
      </w:r>
      <w:r w:rsidR="003F5E02">
        <w:t>,</w:t>
      </w:r>
      <w:r>
        <w:t xml:space="preserve"> que es la asociación, sólo responde la propia asociación con sus bienes.</w:t>
      </w:r>
      <w:r w:rsidR="005A3470">
        <w:t xml:space="preserve"> </w:t>
      </w:r>
      <w:r w:rsidR="003F5E02">
        <w:t xml:space="preserve"> </w:t>
      </w:r>
      <w:r w:rsidR="005A3470">
        <w:t>Aunque estos no sean suficientes, no respondería nadie a nivel personal</w:t>
      </w:r>
      <w:r w:rsidR="003F5E02">
        <w:t>.</w:t>
      </w:r>
    </w:p>
    <w:p w:rsidR="008E4D8D" w:rsidRDefault="008E4D8D" w:rsidP="008E4D8D">
      <w:r>
        <w:br/>
        <w:t xml:space="preserve">Ahora bien, </w:t>
      </w:r>
      <w:r w:rsidR="00977930">
        <w:rPr>
          <w:u w:val="single"/>
        </w:rPr>
        <w:t xml:space="preserve">si los acreedores </w:t>
      </w:r>
      <w:r w:rsidR="005A3470">
        <w:rPr>
          <w:u w:val="single"/>
        </w:rPr>
        <w:t xml:space="preserve">se empeñasen en intentar demostrar </w:t>
      </w:r>
      <w:r>
        <w:rPr>
          <w:u w:val="single"/>
        </w:rPr>
        <w:t xml:space="preserve">la responsabilidad personal de los miembros de la junta directiva </w:t>
      </w:r>
      <w:r>
        <w:t xml:space="preserve">en la mala gestión de la asociación como causante de la insolvencia, de las deudas y de las obligaciones, entonces sí podrían responder aquéllos con sus bienes </w:t>
      </w:r>
      <w:r w:rsidR="005A3470">
        <w:t>personales tendrí</w:t>
      </w:r>
      <w:r w:rsidR="0045083A">
        <w:t xml:space="preserve">an que demostrar que estamos ante un </w:t>
      </w:r>
      <w:r w:rsidR="005A3470">
        <w:t>caso de DOLO</w:t>
      </w:r>
      <w:r>
        <w:t>. Sólo estarían exentos de responsabilidad los miembros de la junta directiva que hubieran votado en contra de los acuerdos y decisiones adoptados que llevaron a la situación de insolvencia.</w:t>
      </w:r>
      <w:r w:rsidR="003F5E02">
        <w:t xml:space="preserve"> Para que esto pase, primero tendríamos que pasar por un juez, quien determinaría si hay dolo o no, no es suficiente que los acreedores digan esto.</w:t>
      </w:r>
    </w:p>
    <w:p w:rsidR="00AF1029" w:rsidRPr="00AF1029" w:rsidRDefault="00AF1029" w:rsidP="00AF1029">
      <w:pPr>
        <w:pStyle w:val="NormalWeb"/>
        <w:rPr>
          <w:b/>
          <w:sz w:val="44"/>
          <w:szCs w:val="44"/>
        </w:rPr>
      </w:pPr>
      <w:r>
        <w:t xml:space="preserve">No siendo responsable los socios. </w:t>
      </w:r>
    </w:p>
    <w:p w:rsidR="008E4D8D" w:rsidRPr="00AF1029" w:rsidRDefault="00AF1029" w:rsidP="008E4D8D">
      <w:pPr>
        <w:rPr>
          <w:b/>
          <w:sz w:val="24"/>
          <w:szCs w:val="24"/>
        </w:rPr>
      </w:pPr>
      <w:r w:rsidRPr="00AF1029">
        <w:rPr>
          <w:b/>
        </w:rPr>
        <w:t>¡Atención!:</w:t>
      </w:r>
      <w:r>
        <w:rPr>
          <w:b/>
        </w:rPr>
        <w:t xml:space="preserve"> </w:t>
      </w:r>
      <w:r w:rsidRPr="00AF1029">
        <w:rPr>
          <w:rFonts w:ascii="Times New Roman" w:hAnsi="Times New Roman" w:cs="Times New Roman"/>
          <w:b/>
          <w:sz w:val="24"/>
          <w:szCs w:val="24"/>
        </w:rPr>
        <w:t>La junta Directiva está obligada a:</w:t>
      </w:r>
      <w:r w:rsidR="00977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D8D" w:rsidRPr="00AF1029">
        <w:rPr>
          <w:rFonts w:ascii="Times New Roman" w:hAnsi="Times New Roman" w:cs="Times New Roman"/>
          <w:b/>
          <w:sz w:val="24"/>
          <w:szCs w:val="24"/>
        </w:rPr>
        <w:t>Procedimiento concursal</w:t>
      </w:r>
    </w:p>
    <w:p w:rsidR="008E4D8D" w:rsidRDefault="008E4D8D" w:rsidP="00AF1029">
      <w:pPr>
        <w:pStyle w:val="NormalWeb"/>
        <w:ind w:firstLine="708"/>
        <w:rPr>
          <w:u w:val="single"/>
        </w:rPr>
      </w:pPr>
      <w:r>
        <w:t xml:space="preserve">Es de aplicación al supuesto de insolvencia de una entidad asociativa el artículo 18.4. </w:t>
      </w:r>
      <w:proofErr w:type="gramStart"/>
      <w:r>
        <w:t>de</w:t>
      </w:r>
      <w:proofErr w:type="gramEnd"/>
      <w:r>
        <w:t xml:space="preserve"> la Ley Orgánica 1/2002, de 22 de marzo, reguladora del Derecho de Asociación, a cuyo tenor, “En caso de insolvencia de la asociación, el órgano de representación o, si es el caso, los liquidadores </w:t>
      </w:r>
      <w:r>
        <w:rPr>
          <w:u w:val="single"/>
        </w:rPr>
        <w:t>han de promover inmediatamente el oportuno procedimiento concursal ante el juez competente”.</w:t>
      </w:r>
      <w:r>
        <w:t xml:space="preserve"> </w:t>
      </w:r>
      <w:r>
        <w:br/>
        <w:t xml:space="preserve">Con la nueva legislación mencionada las asociaciones con falta de liquidez deben presentar voluntariamente un concurso antes de que se agoten todos sus activos y dentro de los dos meses siguientes a la fecha en que hubiera conocido o debido conocer su estado de insolvencia, </w:t>
      </w:r>
      <w:r>
        <w:rPr>
          <w:u w:val="single"/>
        </w:rPr>
        <w:t>no siendo posible con la Ley 22/2003, de 9 de julio, que las asociaciones se disuelvan dejando sin pagar a acreedores y trabajadores.</w:t>
      </w:r>
    </w:p>
    <w:p w:rsidR="00B2172E" w:rsidRDefault="00B2172E" w:rsidP="008E4D8D">
      <w:pPr>
        <w:pStyle w:val="NormalWeb"/>
      </w:pPr>
      <w:r>
        <w:t>Debemos llevar un seguimiento exhaustivo de las cuentas, teniendo la previsión de gastos. Cuando veamos que, como máximo, en el plazo de dos meses no vamos a poder hacer frente a los pagos, debemos presentar un pre-concurso de acreedores. Esto significa que tenemos que tener una previsión siempre a tres meses vista y, cuando veamos que, por ejemplo, a día de hoy nos queda para pagar hasta el 15 de julio, debemos presentar inmediatamente el pre-concurso. Este pre-concurso se puede cancelar cuando nos entre dinero suficiente.</w:t>
      </w:r>
    </w:p>
    <w:p w:rsidR="00B2172E" w:rsidRDefault="00B2172E" w:rsidP="008E4D8D">
      <w:pPr>
        <w:pStyle w:val="NormalWeb"/>
      </w:pPr>
    </w:p>
    <w:p w:rsidR="00EC5B87" w:rsidRDefault="00AF1029" w:rsidP="008E4D8D">
      <w:pPr>
        <w:pStyle w:val="NormalWeb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2.- </w:t>
      </w:r>
      <w:r w:rsidR="008E4D8D">
        <w:rPr>
          <w:b/>
          <w:sz w:val="44"/>
          <w:szCs w:val="44"/>
        </w:rPr>
        <w:t>Responsabilidad de la Junta: Actos dolosos, culposos o negligentes</w:t>
      </w:r>
    </w:p>
    <w:p w:rsidR="00951E4F" w:rsidRPr="00AF1029" w:rsidRDefault="008E4D8D" w:rsidP="00AF1029">
      <w:pPr>
        <w:pStyle w:val="NormalWeb"/>
      </w:pPr>
      <w:r>
        <w:br/>
        <w:t xml:space="preserve">Cuestión bien distinta es la responsabilidad de los miembros o titulares de los órganos de gobierno y representación de la entidad asociativa, los cuales responderán civil y administrativamente ante la asociación, los asociados y ante terceras personas, con sus bienes presentes y futuros, de los daños causados y de las deudas contraídas </w:t>
      </w:r>
      <w:r>
        <w:rPr>
          <w:b/>
          <w:i/>
          <w:sz w:val="28"/>
          <w:szCs w:val="28"/>
          <w:u w:val="single"/>
        </w:rPr>
        <w:t>por actos dolosos, culposos o negligentes</w:t>
      </w:r>
      <w:r>
        <w:rPr>
          <w:sz w:val="28"/>
          <w:szCs w:val="28"/>
        </w:rPr>
        <w:t>.</w:t>
      </w:r>
      <w:r w:rsidR="003F5E02">
        <w:t xml:space="preserve"> A</w:t>
      </w:r>
      <w:r>
        <w:t xml:space="preserve">sí como de los actos y omisiones realizados en </w:t>
      </w:r>
      <w:r w:rsidR="00AF1029">
        <w:t>el ejercicio de sus funciones</w:t>
      </w:r>
      <w:r>
        <w:rPr>
          <w:b/>
        </w:rPr>
        <w:t>... a menos que puedan acreditar que no han participado en su aprobación y ejecución de dichos actos o que expresaron con claridad su oposición a los mismos.</w:t>
      </w:r>
    </w:p>
    <w:p w:rsidR="008E4D8D" w:rsidRPr="00951E4F" w:rsidRDefault="008E4D8D" w:rsidP="008E4D8D">
      <w:pPr>
        <w:jc w:val="both"/>
        <w:rPr>
          <w:b/>
          <w:sz w:val="18"/>
          <w:szCs w:val="18"/>
        </w:rPr>
      </w:pPr>
    </w:p>
    <w:p w:rsidR="008E4D8D" w:rsidRDefault="008E4D8D" w:rsidP="008E4D8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Informe:</w:t>
      </w:r>
    </w:p>
    <w:p w:rsidR="00951A87" w:rsidRPr="00951A87" w:rsidRDefault="00951A87" w:rsidP="008E4D8D">
      <w:pPr>
        <w:jc w:val="both"/>
        <w:rPr>
          <w:b/>
          <w:sz w:val="24"/>
          <w:szCs w:val="24"/>
        </w:rPr>
      </w:pPr>
      <w:r w:rsidRPr="00951A87">
        <w:rPr>
          <w:b/>
          <w:sz w:val="24"/>
          <w:szCs w:val="24"/>
        </w:rPr>
        <w:t>Propuesta de documento notarial de responsabilidad solidaria con los miembros de la Junta</w:t>
      </w:r>
      <w:r>
        <w:rPr>
          <w:b/>
          <w:sz w:val="24"/>
          <w:szCs w:val="24"/>
        </w:rPr>
        <w:t xml:space="preserve"> en caso de negligencia o reclamaciones</w:t>
      </w:r>
      <w:r w:rsidRPr="00951A87">
        <w:rPr>
          <w:b/>
          <w:sz w:val="24"/>
          <w:szCs w:val="24"/>
        </w:rPr>
        <w:t>.</w:t>
      </w:r>
    </w:p>
    <w:p w:rsidR="008E4D8D" w:rsidRDefault="008E4D8D" w:rsidP="008E4D8D">
      <w:pPr>
        <w:jc w:val="both"/>
        <w:rPr>
          <w:b/>
        </w:rPr>
      </w:pPr>
      <w:r>
        <w:rPr>
          <w:b/>
        </w:rPr>
        <w:tab/>
      </w:r>
      <w:r>
        <w:t xml:space="preserve">Entiendo que cuando la Junta </w:t>
      </w:r>
      <w:r w:rsidR="00347BCF">
        <w:t xml:space="preserve">Directiva </w:t>
      </w:r>
      <w:r>
        <w:t xml:space="preserve">ha informado de insolvencia en tiempo y forma para el </w:t>
      </w:r>
      <w:proofErr w:type="spellStart"/>
      <w:r>
        <w:t>preconcu</w:t>
      </w:r>
      <w:r w:rsidR="003F5E02">
        <w:t>rso</w:t>
      </w:r>
      <w:proofErr w:type="spellEnd"/>
      <w:r w:rsidR="003F5E02">
        <w:t xml:space="preserve"> de acreedores y</w:t>
      </w:r>
      <w:r w:rsidR="00294193">
        <w:t>, cuando la Junta ha consultado a la Asamblea</w:t>
      </w:r>
      <w:r w:rsidR="00347BCF">
        <w:t xml:space="preserve"> General</w:t>
      </w:r>
      <w:r w:rsidR="00294193">
        <w:t xml:space="preserve"> o trabajadores sobre decisiones comprometidas, no nos encontraríamos en </w:t>
      </w:r>
      <w:r>
        <w:t>los supuestos de: negligencias, dolo o culpa</w:t>
      </w:r>
      <w:proofErr w:type="gramStart"/>
      <w:r>
        <w:t>:</w:t>
      </w:r>
      <w:r>
        <w:rPr>
          <w:b/>
        </w:rPr>
        <w:t xml:space="preserve">  </w:t>
      </w:r>
      <w:r w:rsidR="00294193">
        <w:rPr>
          <w:b/>
        </w:rPr>
        <w:t>En</w:t>
      </w:r>
      <w:proofErr w:type="gramEnd"/>
      <w:r w:rsidR="00294193">
        <w:rPr>
          <w:b/>
        </w:rPr>
        <w:t xml:space="preserve"> estos casos , parece que </w:t>
      </w:r>
      <w:r>
        <w:rPr>
          <w:b/>
        </w:rPr>
        <w:t>sólo respondería la propia asociación con sus bienes y derechos presentes y futuros</w:t>
      </w:r>
      <w:r w:rsidR="00347BCF">
        <w:rPr>
          <w:b/>
        </w:rPr>
        <w:t xml:space="preserve"> hasta donde pueda pagar y cierre</w:t>
      </w:r>
      <w:r>
        <w:rPr>
          <w:b/>
        </w:rPr>
        <w:t>.</w:t>
      </w:r>
    </w:p>
    <w:p w:rsidR="008E4D8D" w:rsidRDefault="008E4D8D" w:rsidP="008E4D8D">
      <w:pPr>
        <w:jc w:val="both"/>
      </w:pPr>
      <w:r>
        <w:tab/>
        <w:t xml:space="preserve">Podría ocurrir que los acreedores denuncien </w:t>
      </w:r>
      <w:r>
        <w:rPr>
          <w:u w:val="single"/>
        </w:rPr>
        <w:t>negligencia, dolo o culpa</w:t>
      </w:r>
      <w:r>
        <w:t xml:space="preserve"> y sea el juez quien decida.</w:t>
      </w:r>
    </w:p>
    <w:p w:rsidR="008E4D8D" w:rsidRDefault="008E4D8D" w:rsidP="008E4D8D">
      <w:pPr>
        <w:ind w:firstLine="708"/>
        <w:jc w:val="both"/>
      </w:pPr>
      <w:r>
        <w:t xml:space="preserve">Si el juez dijese que hay negligencia porque se tendría que haber previsto esa situación: </w:t>
      </w:r>
    </w:p>
    <w:p w:rsidR="00AF1029" w:rsidRDefault="008E4D8D" w:rsidP="008E4D8D">
      <w:pPr>
        <w:jc w:val="both"/>
      </w:pPr>
      <w:r>
        <w:tab/>
      </w:r>
      <w:r w:rsidRPr="00AF1029">
        <w:rPr>
          <w:b/>
        </w:rPr>
        <w:t>Negligencia:</w:t>
      </w:r>
      <w:r>
        <w:t xml:space="preserve"> No hay intención de engaño. Hay desconocimiento. Quiero entender que en la mayoría de los supuestos  que nos preocupan no hay intención de engaño, hay información a los trabajadores y son supuestos no previstos como bajada en las subvenciones o rescisión de programas.</w:t>
      </w:r>
    </w:p>
    <w:p w:rsidR="00347BCF" w:rsidRDefault="008E4D8D" w:rsidP="008E4D8D">
      <w:pPr>
        <w:jc w:val="both"/>
      </w:pPr>
      <w:r>
        <w:t xml:space="preserve"> En </w:t>
      </w:r>
      <w:r w:rsidR="00AF1029">
        <w:t>el caso de que a pesar de todo el juez declarase negligencia</w:t>
      </w:r>
      <w:r w:rsidR="00347BCF">
        <w:t xml:space="preserve">, </w:t>
      </w:r>
      <w:r w:rsidR="0045083A">
        <w:t>la asociación tendría que responder con sus bienes hasta donde llegue. Para cubrir esta situación tenemos:</w:t>
      </w:r>
    </w:p>
    <w:p w:rsidR="00951A87" w:rsidRDefault="00AF1029" w:rsidP="008E4D8D">
      <w:pPr>
        <w:jc w:val="both"/>
      </w:pPr>
      <w:r>
        <w:t xml:space="preserve"> </w:t>
      </w:r>
      <w:r w:rsidR="00951A87">
        <w:tab/>
        <w:t xml:space="preserve">1.- Hay </w:t>
      </w:r>
      <w:r w:rsidR="0045083A">
        <w:rPr>
          <w:b/>
          <w:u w:val="single"/>
        </w:rPr>
        <w:t xml:space="preserve">un seguro que cubre </w:t>
      </w:r>
      <w:r w:rsidR="00951A87">
        <w:rPr>
          <w:b/>
          <w:u w:val="single"/>
        </w:rPr>
        <w:t xml:space="preserve"> en casos de Negligencia</w:t>
      </w:r>
      <w:r w:rsidR="008E4D8D">
        <w:t>.</w:t>
      </w:r>
      <w:r w:rsidR="00951E4F">
        <w:t xml:space="preserve"> </w:t>
      </w:r>
    </w:p>
    <w:p w:rsidR="0045083A" w:rsidRDefault="0045083A" w:rsidP="008E4D8D">
      <w:pPr>
        <w:jc w:val="both"/>
      </w:pPr>
      <w:r>
        <w:t>Este seguro cubriría gastos judiciales y una parte de las deudas que no podamos pagar con los bienes de la asociación. Aquí no hay responsabilidades de los miembros de la Junta.</w:t>
      </w:r>
    </w:p>
    <w:p w:rsidR="008E4D8D" w:rsidRPr="00294193" w:rsidRDefault="00951A87" w:rsidP="00951A87">
      <w:pPr>
        <w:ind w:firstLine="708"/>
        <w:jc w:val="both"/>
        <w:rPr>
          <w:b/>
          <w:u w:val="single"/>
        </w:rPr>
      </w:pPr>
      <w:r>
        <w:t xml:space="preserve">2.- </w:t>
      </w:r>
      <w:r w:rsidR="00951E4F">
        <w:t xml:space="preserve">Además para asegurar la gestión compartida y la responsabilidad solidaria </w:t>
      </w:r>
      <w:r w:rsidR="00951E4F" w:rsidRPr="00294193">
        <w:rPr>
          <w:b/>
          <w:u w:val="single"/>
        </w:rPr>
        <w:t xml:space="preserve">se propone el acta notarial de compromiso de los trabajadores de responder solidariamente </w:t>
      </w:r>
      <w:r>
        <w:rPr>
          <w:b/>
          <w:u w:val="single"/>
        </w:rPr>
        <w:lastRenderedPageBreak/>
        <w:t xml:space="preserve">con los miembros de la junta de las responsabilidades que tuviesen que asumir </w:t>
      </w:r>
      <w:r w:rsidR="0045083A">
        <w:rPr>
          <w:b/>
          <w:u w:val="single"/>
        </w:rPr>
        <w:t>de forma imprevista o no contemplada</w:t>
      </w:r>
    </w:p>
    <w:p w:rsidR="00951A87" w:rsidRDefault="008E4D8D" w:rsidP="008E4D8D">
      <w:pPr>
        <w:jc w:val="both"/>
      </w:pPr>
      <w:r>
        <w:tab/>
      </w:r>
      <w:r w:rsidRPr="00951A87">
        <w:rPr>
          <w:b/>
        </w:rPr>
        <w:t>Dolo:</w:t>
      </w:r>
      <w:r>
        <w:t xml:space="preserve"> Si se demostrase que la Junta ha tomado decisiones con mala intención, ocultando información etc. y con resultado de quiebra: Responderían con sus bienes y no est</w:t>
      </w:r>
      <w:r w:rsidR="00294193">
        <w:t>a</w:t>
      </w:r>
      <w:r>
        <w:t xml:space="preserve">rían asegurados. </w:t>
      </w:r>
    </w:p>
    <w:p w:rsidR="008E4D8D" w:rsidRDefault="00951A87" w:rsidP="00951A87">
      <w:pPr>
        <w:ind w:firstLine="708"/>
        <w:jc w:val="both"/>
      </w:pPr>
      <w:r>
        <w:t xml:space="preserve">En el caso de pertenecer a una Junta en la que se están tomando decisiones con ánimo de engañar responde la </w:t>
      </w:r>
      <w:r w:rsidR="005521ED">
        <w:t>Junta,</w:t>
      </w:r>
      <w:r>
        <w:t xml:space="preserve"> pero ¡atención! Si alguien es miembro de la Junta y ve que están tomando decisiones dolosas se puede proteger emitiendo votos particulares de desacuerdo</w:t>
      </w:r>
      <w:proofErr w:type="gramStart"/>
      <w:r>
        <w:t>.</w:t>
      </w:r>
      <w:r w:rsidR="008E4D8D">
        <w:t>.</w:t>
      </w:r>
      <w:proofErr w:type="gramEnd"/>
    </w:p>
    <w:p w:rsidR="00977930" w:rsidRPr="005521ED" w:rsidRDefault="00977930">
      <w:pPr>
        <w:rPr>
          <w:b/>
          <w:sz w:val="28"/>
          <w:szCs w:val="28"/>
        </w:rPr>
      </w:pPr>
      <w:r w:rsidRPr="005521ED">
        <w:rPr>
          <w:b/>
          <w:sz w:val="28"/>
          <w:szCs w:val="28"/>
        </w:rPr>
        <w:t>Preguntas</w:t>
      </w:r>
      <w:r w:rsidR="005521ED" w:rsidRPr="005521ED">
        <w:rPr>
          <w:b/>
          <w:sz w:val="28"/>
          <w:szCs w:val="28"/>
        </w:rPr>
        <w:t xml:space="preserve"> a consultar con los técnicos</w:t>
      </w:r>
      <w:r w:rsidRPr="005521ED">
        <w:rPr>
          <w:b/>
          <w:sz w:val="28"/>
          <w:szCs w:val="28"/>
        </w:rPr>
        <w:t>:</w:t>
      </w:r>
    </w:p>
    <w:p w:rsidR="00F862E8" w:rsidRDefault="00977930" w:rsidP="005521ED">
      <w:pPr>
        <w:ind w:firstLine="708"/>
        <w:jc w:val="both"/>
        <w:rPr>
          <w:b/>
        </w:rPr>
      </w:pPr>
      <w:r>
        <w:rPr>
          <w:b/>
        </w:rPr>
        <w:t xml:space="preserve">1.- En caso de concurso de acreedores la asociación solo tiene una furgoneta y un capital </w:t>
      </w:r>
      <w:r w:rsidR="005521ED">
        <w:rPr>
          <w:b/>
        </w:rPr>
        <w:t>contable.</w:t>
      </w:r>
      <w:r w:rsidRPr="00977930">
        <w:rPr>
          <w:b/>
        </w:rPr>
        <w:t xml:space="preserve"> Si no hay bienes de la asociación suficientes para pagar las deudas de los acreedores ¡QUIÉN SE HACE CARGO DE ESAS</w:t>
      </w:r>
      <w:r w:rsidR="005521ED">
        <w:rPr>
          <w:b/>
        </w:rPr>
        <w:t xml:space="preserve"> DEUDAS! ¿SE DEJARÍAN SIN PAGAR? En</w:t>
      </w:r>
      <w:r w:rsidR="008555BC">
        <w:rPr>
          <w:b/>
        </w:rPr>
        <w:t xml:space="preserve"> </w:t>
      </w:r>
      <w:r w:rsidR="005521ED">
        <w:rPr>
          <w:b/>
        </w:rPr>
        <w:t>caso de que todo se hubiera hecho correcto. Habría que pagarlo los miembros de la Junta directiva en caso de que el Juez dictaminase dolo o el seguro en caso de negligencia</w:t>
      </w:r>
      <w:proofErr w:type="gramStart"/>
      <w:r w:rsidR="005521ED">
        <w:rPr>
          <w:b/>
        </w:rPr>
        <w:t>?</w:t>
      </w:r>
      <w:proofErr w:type="gramEnd"/>
    </w:p>
    <w:p w:rsidR="0045083A" w:rsidRDefault="0045083A" w:rsidP="005521ED">
      <w:pPr>
        <w:ind w:firstLine="708"/>
        <w:jc w:val="both"/>
        <w:rPr>
          <w:b/>
        </w:rPr>
      </w:pPr>
      <w:r>
        <w:rPr>
          <w:b/>
        </w:rPr>
        <w:t xml:space="preserve">Respuestas recogidas: </w:t>
      </w:r>
      <w:r w:rsidRPr="00736ABD">
        <w:t>Siempre que no haya Dolo se responde exclusivamente con los bienes</w:t>
      </w:r>
      <w:r w:rsidR="00736ABD">
        <w:t xml:space="preserve"> de la asociación má</w:t>
      </w:r>
      <w:r w:rsidRPr="00736ABD">
        <w:t>s lo que nos dé el seguro.</w:t>
      </w:r>
    </w:p>
    <w:p w:rsidR="005521ED" w:rsidRDefault="005521ED" w:rsidP="005521ED">
      <w:pPr>
        <w:ind w:firstLine="708"/>
        <w:jc w:val="both"/>
        <w:rPr>
          <w:b/>
        </w:rPr>
      </w:pPr>
      <w:r>
        <w:rPr>
          <w:b/>
        </w:rPr>
        <w:t>2.- Se puede hacer el acta notarial de responsabilidad solidaria en caso de negligencia</w:t>
      </w:r>
      <w:r w:rsidR="0045083A">
        <w:rPr>
          <w:b/>
        </w:rPr>
        <w:t>.</w:t>
      </w:r>
    </w:p>
    <w:p w:rsidR="0045083A" w:rsidRDefault="0045083A" w:rsidP="005521ED">
      <w:pPr>
        <w:ind w:firstLine="708"/>
        <w:jc w:val="both"/>
        <w:rPr>
          <w:b/>
        </w:rPr>
      </w:pPr>
      <w:r>
        <w:rPr>
          <w:b/>
        </w:rPr>
        <w:t xml:space="preserve">Respuesta: </w:t>
      </w:r>
      <w:r w:rsidRPr="00736ABD">
        <w:t>Hay que consultarlo con el notario en sus términos</w:t>
      </w:r>
    </w:p>
    <w:p w:rsidR="005521ED" w:rsidRDefault="005521ED" w:rsidP="005521ED">
      <w:pPr>
        <w:ind w:firstLine="708"/>
        <w:jc w:val="both"/>
        <w:rPr>
          <w:b/>
        </w:rPr>
      </w:pPr>
      <w:r>
        <w:rPr>
          <w:b/>
        </w:rPr>
        <w:t>3.- Pueden los trabajadores hacerse socios y formar parte de la Junta directiva en el caso de una Asociación de familiares  sin ánimo de lucro y declarada de interés público.</w:t>
      </w:r>
    </w:p>
    <w:p w:rsidR="0045083A" w:rsidRPr="00736ABD" w:rsidRDefault="0045083A" w:rsidP="0045083A">
      <w:pPr>
        <w:ind w:firstLine="708"/>
        <w:jc w:val="both"/>
      </w:pPr>
      <w:r>
        <w:rPr>
          <w:b/>
        </w:rPr>
        <w:t xml:space="preserve">Respuestas: </w:t>
      </w:r>
      <w:r w:rsidRPr="00736ABD">
        <w:t xml:space="preserve">Se nos dice </w:t>
      </w:r>
      <w:r w:rsidR="00736ABD">
        <w:t xml:space="preserve">desde Utilidad Pública y Registro de Asociaciones </w:t>
      </w:r>
      <w:r w:rsidRPr="00736ABD">
        <w:t>que</w:t>
      </w:r>
      <w:r w:rsidR="00736ABD">
        <w:t>,</w:t>
      </w:r>
      <w:r w:rsidRPr="00736ABD">
        <w:t xml:space="preserve"> en principio</w:t>
      </w:r>
      <w:r w:rsidR="00736ABD">
        <w:t>,</w:t>
      </w:r>
      <w:r w:rsidRPr="00736ABD">
        <w:t xml:space="preserve">  es compatible ser trabajador-socio y tener cargo en la junta. Se nos recomienda que haya algún familiar en la </w:t>
      </w:r>
      <w:proofErr w:type="gramStart"/>
      <w:r w:rsidRPr="00736ABD">
        <w:t>Junta ,</w:t>
      </w:r>
      <w:proofErr w:type="gramEnd"/>
      <w:r w:rsidR="00736ABD">
        <w:t xml:space="preserve"> </w:t>
      </w:r>
      <w:r w:rsidRPr="00736ABD">
        <w:t xml:space="preserve"> pues podría parecer una cooperativa ... al menos con voz... hay que hablarlo con los familiares.</w:t>
      </w:r>
    </w:p>
    <w:p w:rsidR="005521ED" w:rsidRDefault="005521ED" w:rsidP="005521ED">
      <w:pPr>
        <w:jc w:val="both"/>
        <w:rPr>
          <w:b/>
        </w:rPr>
      </w:pPr>
    </w:p>
    <w:p w:rsidR="005521ED" w:rsidRDefault="005521ED" w:rsidP="005521ED">
      <w:pPr>
        <w:jc w:val="both"/>
        <w:rPr>
          <w:b/>
        </w:rPr>
      </w:pPr>
    </w:p>
    <w:p w:rsidR="005521ED" w:rsidRPr="005521ED" w:rsidRDefault="005521ED" w:rsidP="005521ED">
      <w:pPr>
        <w:jc w:val="both"/>
        <w:rPr>
          <w:b/>
        </w:rPr>
      </w:pPr>
      <w:r>
        <w:rPr>
          <w:b/>
        </w:rPr>
        <w:t>Comentarios:</w:t>
      </w:r>
    </w:p>
    <w:p w:rsidR="005521ED" w:rsidRDefault="005521ED" w:rsidP="002C5190">
      <w:pPr>
        <w:pStyle w:val="Prrafodelista"/>
        <w:numPr>
          <w:ilvl w:val="0"/>
          <w:numId w:val="1"/>
        </w:numPr>
        <w:jc w:val="both"/>
      </w:pPr>
      <w:r>
        <w:t xml:space="preserve">Se hace necesario que se hagan actas de Asambleas y que se aprueben en las siguientes asambleas. </w:t>
      </w:r>
      <w:r w:rsidR="008555BC">
        <w:t>Que refleje claramente quien estaba, si se han hecho comentarios que consten en acta y, cuando se consulte, que quede reflejado que es una consulta</w:t>
      </w:r>
      <w:r w:rsidR="00C64DA3">
        <w:t xml:space="preserve"> </w:t>
      </w:r>
      <w:r w:rsidR="008555BC">
        <w:t>y que la asamblea aprueba o no (si hay diversidad de votos, podríamos anotar las personas que han votado a favor, las que lo han hecho en contra y las abstenciones)</w:t>
      </w:r>
    </w:p>
    <w:p w:rsidR="005521ED" w:rsidRPr="002C5190" w:rsidRDefault="005521ED" w:rsidP="002C5190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Convendría hacer un relato de situaciones problemáticas de la Junta, por ejemplo: abrir los Centros sin la resolución de Conselleria en enero debería aprobarse en </w:t>
      </w:r>
      <w:r>
        <w:lastRenderedPageBreak/>
        <w:t xml:space="preserve">Asamblea general. Los retrasos en los pagos de nóminas incluso habiendo algo de dinero que se utilizaría para la seguridad </w:t>
      </w:r>
      <w:r w:rsidR="002C5190">
        <w:t>social.</w:t>
      </w:r>
      <w:r>
        <w:t xml:space="preserve"> </w:t>
      </w:r>
      <w:r w:rsidR="00C64DA3">
        <w:t xml:space="preserve"> Que quede claro que todos somos sabedores y aceptamos que no se cobra si no hay dinero suficiente para las nóminas, que son prioridad los impuestos.</w:t>
      </w:r>
    </w:p>
    <w:p w:rsidR="005521ED" w:rsidRDefault="005521ED" w:rsidP="005521ED">
      <w:pPr>
        <w:jc w:val="both"/>
        <w:rPr>
          <w:b/>
        </w:rPr>
      </w:pPr>
    </w:p>
    <w:p w:rsidR="00425F2C" w:rsidRDefault="00425F2C" w:rsidP="005521ED">
      <w:pPr>
        <w:jc w:val="both"/>
        <w:rPr>
          <w:b/>
        </w:rPr>
      </w:pPr>
      <w:r>
        <w:rPr>
          <w:b/>
        </w:rPr>
        <w:tab/>
      </w:r>
    </w:p>
    <w:p w:rsidR="00425F2C" w:rsidRPr="00977930" w:rsidRDefault="00425F2C" w:rsidP="005521ED">
      <w:pPr>
        <w:jc w:val="both"/>
        <w:rPr>
          <w:b/>
        </w:rPr>
      </w:pPr>
      <w:r>
        <w:rPr>
          <w:b/>
        </w:rPr>
        <w:tab/>
      </w:r>
    </w:p>
    <w:sectPr w:rsidR="00425F2C" w:rsidRPr="00977930" w:rsidSect="00F8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6C5F"/>
    <w:multiLevelType w:val="hybridMultilevel"/>
    <w:tmpl w:val="97F2AD58"/>
    <w:lvl w:ilvl="0" w:tplc="0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D8D"/>
    <w:rsid w:val="0014048A"/>
    <w:rsid w:val="0020339D"/>
    <w:rsid w:val="00294193"/>
    <w:rsid w:val="002C5190"/>
    <w:rsid w:val="00347BCF"/>
    <w:rsid w:val="003F5E02"/>
    <w:rsid w:val="00425F2C"/>
    <w:rsid w:val="0045083A"/>
    <w:rsid w:val="005521ED"/>
    <w:rsid w:val="005A3470"/>
    <w:rsid w:val="00736ABD"/>
    <w:rsid w:val="00814824"/>
    <w:rsid w:val="00824731"/>
    <w:rsid w:val="008555BC"/>
    <w:rsid w:val="008E4D8D"/>
    <w:rsid w:val="00951A87"/>
    <w:rsid w:val="00951E4F"/>
    <w:rsid w:val="00977930"/>
    <w:rsid w:val="00AA050E"/>
    <w:rsid w:val="00AF1029"/>
    <w:rsid w:val="00B2172E"/>
    <w:rsid w:val="00C64DA3"/>
    <w:rsid w:val="00D72320"/>
    <w:rsid w:val="00E96AD8"/>
    <w:rsid w:val="00EC5B87"/>
    <w:rsid w:val="00F8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8D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2C5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Argente</dc:creator>
  <cp:keywords/>
  <dc:description/>
  <cp:lastModifiedBy>EQUIPO</cp:lastModifiedBy>
  <cp:revision>3</cp:revision>
  <cp:lastPrinted>2014-05-13T15:00:00Z</cp:lastPrinted>
  <dcterms:created xsi:type="dcterms:W3CDTF">2014-05-15T14:45:00Z</dcterms:created>
  <dcterms:modified xsi:type="dcterms:W3CDTF">2014-05-15T14:52:00Z</dcterms:modified>
</cp:coreProperties>
</file>